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778"/>
        <w:gridCol w:w="3828"/>
      </w:tblGrid>
      <w:tr w:rsidR="009D3111" w14:paraId="144E680D" w14:textId="77777777">
        <w:tc>
          <w:tcPr>
            <w:tcW w:w="5778" w:type="dxa"/>
          </w:tcPr>
          <w:p w14:paraId="35AC93EA" w14:textId="77777777" w:rsidR="009D3111" w:rsidRDefault="009D31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38B35A8A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14:paraId="53A53480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ПО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Тываэнергосбыт</w:t>
            </w:r>
            <w:proofErr w:type="spellEnd"/>
          </w:p>
          <w:p w14:paraId="03DC0093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 Е.С. Гладкова</w:t>
            </w:r>
          </w:p>
          <w:p w14:paraId="2A0EB45C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 20__ г.</w:t>
            </w:r>
          </w:p>
          <w:p w14:paraId="112A06AA" w14:textId="77777777" w:rsidR="009D3111" w:rsidRDefault="009D31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FA685B" w14:textId="77777777" w:rsidR="009D3111" w:rsidRDefault="009D311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782364A" w14:textId="77777777" w:rsidR="009D3111" w:rsidRDefault="0000000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14:paraId="29697672" w14:textId="77777777" w:rsidR="009D3111" w:rsidRDefault="0000000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закупки на поставку средств вычислительной и оргтехники </w:t>
      </w:r>
    </w:p>
    <w:p w14:paraId="4DF1CAC8" w14:textId="77777777" w:rsidR="009D3111" w:rsidRDefault="000000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 </w:t>
      </w:r>
    </w:p>
    <w:p w14:paraId="4FFD2C8D" w14:textId="77777777" w:rsidR="009D3111" w:rsidRDefault="00000000">
      <w:pPr>
        <w:pStyle w:val="af5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Общие положения. </w:t>
      </w:r>
    </w:p>
    <w:p w14:paraId="3EA30B84" w14:textId="77777777" w:rsidR="009D3111" w:rsidRDefault="0000000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Сибирь Тываэнерго».</w:t>
      </w:r>
    </w:p>
    <w:p w14:paraId="0FFDAF2E" w14:textId="77777777" w:rsidR="009D3111" w:rsidRDefault="0000000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закупки: Поставка средств вычислительной и оргтехники. </w:t>
      </w:r>
    </w:p>
    <w:p w14:paraId="12364497" w14:textId="77777777" w:rsidR="009D3111" w:rsidRDefault="009D3111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6F21645" w14:textId="77777777" w:rsidR="009D3111" w:rsidRDefault="00000000">
      <w:pPr>
        <w:pStyle w:val="af5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Место, срок и условия поставки Продукции. </w:t>
      </w:r>
    </w:p>
    <w:p w14:paraId="504D1E7F" w14:textId="77777777" w:rsidR="009D3111" w:rsidRDefault="0000000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поставки: Центральный склад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Сибирь Тываэнерго» 667004 г. Кызыл, ул.  Колхозная, 2б. </w:t>
      </w:r>
    </w:p>
    <w:p w14:paraId="3997C847" w14:textId="77777777" w:rsidR="009D3111" w:rsidRDefault="0000000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 продукции осуществляется транспортным средством поставщика до склада заказчика.</w:t>
      </w:r>
    </w:p>
    <w:p w14:paraId="0EEB12FA" w14:textId="77777777" w:rsidR="009D3111" w:rsidRDefault="0000000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 CYR" w:eastAsia="Times New Roman" w:hAnsi="Times New Roman CYR" w:cs="Times New Roman CYR"/>
          <w:iCs/>
          <w:sz w:val="24"/>
          <w:szCs w:val="24"/>
          <w:lang w:eastAsia="ru-RU"/>
        </w:rPr>
        <w:t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ТУ или ГОСТ продукции. Порядок отгрузки, специальные требования к таре и упаковке должны быть определены в договоре на поставку продукции.</w:t>
      </w:r>
    </w:p>
    <w:p w14:paraId="6B43C9B9" w14:textId="77777777" w:rsidR="009D3111" w:rsidRDefault="0000000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поставки: в течение 30 календарных дней с даты заключения договора на поставку.</w:t>
      </w:r>
    </w:p>
    <w:p w14:paraId="229EB44C" w14:textId="77777777" w:rsidR="009D3111" w:rsidRDefault="009D3111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D778547" w14:textId="77777777" w:rsidR="009D3111" w:rsidRDefault="00000000">
      <w:pPr>
        <w:pStyle w:val="af5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Цена, перечень и объемы поставки Продукции. </w:t>
      </w:r>
    </w:p>
    <w:p w14:paraId="2D40BB14" w14:textId="77777777" w:rsidR="009D3111" w:rsidRDefault="0000000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Цена, перечень и объемы поставки указаны в приложении 1. </w:t>
      </w:r>
    </w:p>
    <w:p w14:paraId="2755B047" w14:textId="77777777" w:rsidR="009D3111" w:rsidRDefault="0000000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обязательства.  </w:t>
      </w:r>
    </w:p>
    <w:p w14:paraId="1D586E9C" w14:textId="77777777" w:rsidR="009D3111" w:rsidRDefault="009D3111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4980FD7" w14:textId="77777777" w:rsidR="009D3111" w:rsidRDefault="00000000">
      <w:pPr>
        <w:pStyle w:val="af5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Общие требования к поставляемой продукции. </w:t>
      </w:r>
    </w:p>
    <w:p w14:paraId="38A49BA6" w14:textId="77777777" w:rsidR="009D3111" w:rsidRDefault="0000000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>Поставляемая продукция должна быть изготовлена в год поставки или предшествующий.</w:t>
      </w:r>
    </w:p>
    <w:p w14:paraId="1DF40267" w14:textId="77777777" w:rsidR="009D3111" w:rsidRDefault="0000000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должна быть ранее не использованной, и не подверженная ремонту или восстановлению. </w:t>
      </w:r>
    </w:p>
    <w:p w14:paraId="350CEDC1" w14:textId="77777777" w:rsidR="009D3111" w:rsidRDefault="0000000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14:paraId="4C09D1C4" w14:textId="77777777" w:rsidR="009D3111" w:rsidRDefault="0000000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2FC11F13" w14:textId="77777777" w:rsidR="009D3111" w:rsidRDefault="0000000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(при необходимости указать требуемое: наименование изготовителя, номер партии, дата изготовления, требования безопасности, срок годности, дата выпуска, состав и т.д.).</w:t>
      </w:r>
    </w:p>
    <w:p w14:paraId="1ED1F1B3" w14:textId="77777777" w:rsidR="009D3111" w:rsidRDefault="00000000">
      <w:pPr>
        <w:pStyle w:val="af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773212AD" w14:textId="77777777" w:rsidR="009D3111" w:rsidRDefault="00000000">
      <w:pPr>
        <w:pStyle w:val="af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57036EF5" w14:textId="77777777" w:rsidR="009D3111" w:rsidRDefault="00000000">
      <w:pPr>
        <w:pStyle w:val="af5"/>
        <w:tabs>
          <w:tab w:val="left" w:pos="993"/>
        </w:tabs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4.7. На момент поставки продукция, указанная в приложении № 1 к техническому заданию с признаком «РЭП», должна быть включена в Единый реестр российской радиоэлектронной продукции (в соответствии с постановлением Правительства Российской Федерации от 10.07.2019 № 878). В случае отсутствия отечественных аналогов продукции в Едином реестре российской радиоэлектронной продукции, в соответствии с постановлением Правительства Российской Федерации от 14.06.2023 № 980 должно быть предоставлено заключение Минпромторга Российской Федерации об отсутствии аналогов</w:t>
      </w:r>
      <w:r>
        <w:t>.</w:t>
      </w:r>
    </w:p>
    <w:p w14:paraId="39C48D70" w14:textId="77777777" w:rsidR="009D3111" w:rsidRDefault="009D31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472D2C3" w14:textId="77777777" w:rsidR="009D3111" w:rsidRDefault="00000000">
      <w:pPr>
        <w:pStyle w:val="af5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Гарантийные обязательства. </w:t>
      </w:r>
    </w:p>
    <w:p w14:paraId="040C4ADA" w14:textId="77777777" w:rsidR="009D3111" w:rsidRDefault="00000000">
      <w:pPr>
        <w:pStyle w:val="af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Срок гарантии на поставляемую продукцию должен быть не менее 12 месяцев.  Время начала исчисления гарантийного срока – с момента приемки продукции Заказчиком. 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</w:t>
      </w:r>
    </w:p>
    <w:p w14:paraId="66A02FA9" w14:textId="77777777" w:rsidR="009D3111" w:rsidRDefault="009D3111">
      <w:pPr>
        <w:pStyle w:val="af5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2A515584" w14:textId="77777777" w:rsidR="009D3111" w:rsidRDefault="00000000">
      <w:pPr>
        <w:pStyle w:val="af5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  Правила приемки продукции. </w:t>
      </w:r>
    </w:p>
    <w:p w14:paraId="0D4A6ABE" w14:textId="77777777" w:rsidR="009D3111" w:rsidRDefault="0000000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Вся поставляемая продукция проходит входной контроль, осуществляемый представителями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Сибирь Тываэнерго» при получении на склад.</w:t>
      </w:r>
    </w:p>
    <w:p w14:paraId="7AEDC0EE" w14:textId="77777777" w:rsidR="009D3111" w:rsidRDefault="0000000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14:paraId="0E0F565C" w14:textId="77777777" w:rsidR="009D3111" w:rsidRDefault="0000000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14:paraId="7D70D079" w14:textId="77777777" w:rsidR="009D3111" w:rsidRDefault="0000000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приемке продукции осуществляется: </w:t>
      </w:r>
    </w:p>
    <w:p w14:paraId="6BFAB5FA" w14:textId="77777777" w:rsidR="009D3111" w:rsidRDefault="000000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ab/>
        <w:t xml:space="preserve">внешний осмотр тары и упаковки: </w:t>
      </w:r>
    </w:p>
    <w:p w14:paraId="0C243A20" w14:textId="77777777" w:rsidR="009D3111" w:rsidRDefault="000000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        проверку соответствия количества отгруженных и поступивших поставочных мест; </w:t>
      </w:r>
    </w:p>
    <w:p w14:paraId="64D68C4E" w14:textId="77777777" w:rsidR="009D3111" w:rsidRDefault="000000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  <w:t xml:space="preserve">проверку соответствия содержимого упаковочным листам и характеристикам, указанным в товаросопроводительной документации. </w:t>
      </w:r>
    </w:p>
    <w:p w14:paraId="15D16C66" w14:textId="77777777" w:rsidR="009D3111" w:rsidRDefault="000000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1E38334A" w14:textId="77777777" w:rsidR="009D3111" w:rsidRDefault="000000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ab/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6D145421" w14:textId="77777777" w:rsidR="009D3111" w:rsidRDefault="000000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ab/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3FEC634F" w14:textId="77777777" w:rsidR="009D3111" w:rsidRDefault="0000000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дефектов, участник обязан за свой счет заменить поставленную продукцию.</w:t>
      </w:r>
    </w:p>
    <w:p w14:paraId="6AAAA823" w14:textId="77777777" w:rsidR="009D3111" w:rsidRDefault="009D311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134"/>
        <w:gridCol w:w="2268"/>
      </w:tblGrid>
      <w:tr w:rsidR="009D3111" w14:paraId="19F585F6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129C5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C495A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6D2EA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65751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7F04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9D3111" w14:paraId="4B83542D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0E91C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BC099" w14:textId="77777777" w:rsidR="009D3111" w:rsidRDefault="009D31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76F0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группы (нормативно-справочной информации и ценообразования) Управления логистики и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7A85B" w14:textId="77777777" w:rsidR="009D3111" w:rsidRDefault="009D31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9CBA" w14:textId="77777777" w:rsidR="009D3111" w:rsidRDefault="009D31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111" w14:paraId="14F5B2F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11C91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18E76" w14:textId="77777777" w:rsidR="009D3111" w:rsidRDefault="009D31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3005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5D98D" w14:textId="77777777" w:rsidR="009D3111" w:rsidRDefault="009D31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D6BB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 Владимир Витальевич</w:t>
            </w:r>
          </w:p>
        </w:tc>
      </w:tr>
      <w:tr w:rsidR="009D3111" w14:paraId="17CEBC4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00201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AA65" w14:textId="77777777" w:rsidR="009D3111" w:rsidRDefault="009D31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A9DA" w14:textId="77777777" w:rsidR="009D3111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бухгалтерского и налогового учета и отчетности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2DCC6" w14:textId="77777777" w:rsidR="009D3111" w:rsidRDefault="009D31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63D5" w14:textId="4CE888A1" w:rsidR="009D3111" w:rsidRDefault="004A48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Фёдорова Лариса Александровна</w:t>
            </w:r>
          </w:p>
        </w:tc>
      </w:tr>
    </w:tbl>
    <w:p w14:paraId="711A61E2" w14:textId="77777777" w:rsidR="009D3111" w:rsidRDefault="009D311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C2A16BC" w14:textId="77777777" w:rsidR="009D3111" w:rsidRDefault="000000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B6F90D" w14:textId="77777777" w:rsidR="009D3111" w:rsidRDefault="009D311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9D3111">
      <w:headerReference w:type="default" r:id="rId7"/>
      <w:pgSz w:w="11906" w:h="16838"/>
      <w:pgMar w:top="1418" w:right="709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A9EA9" w14:textId="77777777" w:rsidR="002A140D" w:rsidRDefault="002A140D">
      <w:pPr>
        <w:spacing w:after="0" w:line="240" w:lineRule="auto"/>
      </w:pPr>
      <w:r>
        <w:separator/>
      </w:r>
    </w:p>
  </w:endnote>
  <w:endnote w:type="continuationSeparator" w:id="0">
    <w:p w14:paraId="5115717F" w14:textId="77777777" w:rsidR="002A140D" w:rsidRDefault="002A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7FC47" w14:textId="77777777" w:rsidR="002A140D" w:rsidRDefault="002A140D">
      <w:pPr>
        <w:spacing w:after="0" w:line="240" w:lineRule="auto"/>
      </w:pPr>
      <w:r>
        <w:separator/>
      </w:r>
    </w:p>
  </w:footnote>
  <w:footnote w:type="continuationSeparator" w:id="0">
    <w:p w14:paraId="6B2DDD0F" w14:textId="77777777" w:rsidR="002A140D" w:rsidRDefault="002A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305538"/>
      <w:docPartObj>
        <w:docPartGallery w:val="Page Numbers (Top of Page)"/>
        <w:docPartUnique/>
      </w:docPartObj>
    </w:sdtPr>
    <w:sdtContent>
      <w:p w14:paraId="4DB9C148" w14:textId="77777777" w:rsidR="009D3111" w:rsidRDefault="00000000">
        <w:pPr>
          <w:pStyle w:val="af6"/>
          <w:jc w:val="center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6A38D274" w14:textId="77777777" w:rsidR="009D3111" w:rsidRDefault="00000000">
        <w:pPr>
          <w:pStyle w:val="af6"/>
          <w:jc w:val="center"/>
        </w:pPr>
      </w:p>
    </w:sdtContent>
  </w:sdt>
  <w:p w14:paraId="20EE8A2E" w14:textId="77777777" w:rsidR="009D3111" w:rsidRDefault="009D3111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86415"/>
    <w:multiLevelType w:val="multilevel"/>
    <w:tmpl w:val="79D43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7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7303B07"/>
    <w:multiLevelType w:val="multilevel"/>
    <w:tmpl w:val="5DF4BC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0E34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C90013"/>
    <w:multiLevelType w:val="multilevel"/>
    <w:tmpl w:val="305211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3916A8"/>
    <w:multiLevelType w:val="hybridMultilevel"/>
    <w:tmpl w:val="D1402E1C"/>
    <w:lvl w:ilvl="0" w:tplc="3D8440F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  <w:b/>
        <w:sz w:val="26"/>
      </w:rPr>
    </w:lvl>
    <w:lvl w:ilvl="1" w:tplc="B25AB02A">
      <w:start w:val="1"/>
      <w:numFmt w:val="lowerLetter"/>
      <w:lvlText w:val="%2."/>
      <w:lvlJc w:val="left"/>
      <w:pPr>
        <w:ind w:left="1789" w:hanging="360"/>
      </w:pPr>
    </w:lvl>
    <w:lvl w:ilvl="2" w:tplc="AFCA63D2">
      <w:start w:val="1"/>
      <w:numFmt w:val="lowerRoman"/>
      <w:lvlText w:val="%3."/>
      <w:lvlJc w:val="right"/>
      <w:pPr>
        <w:ind w:left="2509" w:hanging="180"/>
      </w:pPr>
    </w:lvl>
    <w:lvl w:ilvl="3" w:tplc="E9A05DDA">
      <w:start w:val="1"/>
      <w:numFmt w:val="decimal"/>
      <w:lvlText w:val="%4."/>
      <w:lvlJc w:val="left"/>
      <w:pPr>
        <w:ind w:left="3229" w:hanging="360"/>
      </w:pPr>
    </w:lvl>
    <w:lvl w:ilvl="4" w:tplc="FC7A5B9C">
      <w:start w:val="1"/>
      <w:numFmt w:val="lowerLetter"/>
      <w:lvlText w:val="%5."/>
      <w:lvlJc w:val="left"/>
      <w:pPr>
        <w:ind w:left="3949" w:hanging="360"/>
      </w:pPr>
    </w:lvl>
    <w:lvl w:ilvl="5" w:tplc="F5AEDBE0">
      <w:start w:val="1"/>
      <w:numFmt w:val="lowerRoman"/>
      <w:lvlText w:val="%6."/>
      <w:lvlJc w:val="right"/>
      <w:pPr>
        <w:ind w:left="4669" w:hanging="180"/>
      </w:pPr>
    </w:lvl>
    <w:lvl w:ilvl="6" w:tplc="BEAA346E">
      <w:start w:val="1"/>
      <w:numFmt w:val="decimal"/>
      <w:lvlText w:val="%7."/>
      <w:lvlJc w:val="left"/>
      <w:pPr>
        <w:ind w:left="5389" w:hanging="360"/>
      </w:pPr>
    </w:lvl>
    <w:lvl w:ilvl="7" w:tplc="DA826780">
      <w:start w:val="1"/>
      <w:numFmt w:val="lowerLetter"/>
      <w:lvlText w:val="%8."/>
      <w:lvlJc w:val="left"/>
      <w:pPr>
        <w:ind w:left="6109" w:hanging="360"/>
      </w:pPr>
    </w:lvl>
    <w:lvl w:ilvl="8" w:tplc="34D43AF6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CE51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9F15BB"/>
    <w:multiLevelType w:val="multilevel"/>
    <w:tmpl w:val="DDB035E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32C11E9"/>
    <w:multiLevelType w:val="multilevel"/>
    <w:tmpl w:val="ADD66B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6A0E27"/>
    <w:multiLevelType w:val="multilevel"/>
    <w:tmpl w:val="388E33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DDC6D0E"/>
    <w:multiLevelType w:val="multilevel"/>
    <w:tmpl w:val="E7124C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D002C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53572886">
    <w:abstractNumId w:val="2"/>
  </w:num>
  <w:num w:numId="2" w16cid:durableId="1846674309">
    <w:abstractNumId w:val="5"/>
  </w:num>
  <w:num w:numId="3" w16cid:durableId="7799098">
    <w:abstractNumId w:val="0"/>
  </w:num>
  <w:num w:numId="4" w16cid:durableId="80880665">
    <w:abstractNumId w:val="7"/>
  </w:num>
  <w:num w:numId="5" w16cid:durableId="1342127370">
    <w:abstractNumId w:val="3"/>
  </w:num>
  <w:num w:numId="6" w16cid:durableId="2075468595">
    <w:abstractNumId w:val="1"/>
  </w:num>
  <w:num w:numId="7" w16cid:durableId="1524442517">
    <w:abstractNumId w:val="9"/>
  </w:num>
  <w:num w:numId="8" w16cid:durableId="1217593645">
    <w:abstractNumId w:val="6"/>
  </w:num>
  <w:num w:numId="9" w16cid:durableId="77600023">
    <w:abstractNumId w:val="4"/>
  </w:num>
  <w:num w:numId="10" w16cid:durableId="2008554619">
    <w:abstractNumId w:val="8"/>
  </w:num>
  <w:num w:numId="11" w16cid:durableId="12206780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111"/>
    <w:rsid w:val="002A140D"/>
    <w:rsid w:val="004A481A"/>
    <w:rsid w:val="009D3111"/>
    <w:rsid w:val="00C0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AA27"/>
  <w15:docId w15:val="{7DCE3E6C-3557-48AF-809F-3E55F9006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af2">
    <w:name w:val="Без интервала Знак"/>
    <w:link w:val="af3"/>
    <w:uiPriority w:val="1"/>
    <w:rPr>
      <w:rFonts w:ascii="Calibri" w:eastAsia="Calibri" w:hAnsi="Calibri" w:cs="Times New Roman"/>
    </w:rPr>
  </w:style>
  <w:style w:type="paragraph" w:styleId="af3">
    <w:name w:val="No Spacing"/>
    <w:link w:val="af2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</w:rPr>
  </w:style>
  <w:style w:type="paragraph" w:styleId="aff1">
    <w:name w:val="Revision"/>
    <w:hidden/>
    <w:uiPriority w:val="99"/>
    <w:semiHidden/>
    <w:pPr>
      <w:spacing w:after="0" w:line="240" w:lineRule="auto"/>
    </w:pPr>
  </w:style>
  <w:style w:type="character" w:styleId="aff2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Юлия Александровна</dc:creator>
  <cp:lastModifiedBy>Федорова Лариса Александровна</cp:lastModifiedBy>
  <cp:revision>2</cp:revision>
  <dcterms:created xsi:type="dcterms:W3CDTF">2024-09-24T04:13:00Z</dcterms:created>
  <dcterms:modified xsi:type="dcterms:W3CDTF">2024-09-24T04:13:00Z</dcterms:modified>
</cp:coreProperties>
</file>